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0" w:right="0" w:bottom="0" w:left="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7018020" cy="9922510"/>
            <wp:effectExtent l="0" t="0" r="11430" b="2540"/>
            <wp:docPr id="4" name="图片 4" descr="037关于印发《广州市二手车流通企业信息登记管理办法》的通知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37关于印发《广州市二手车流通企业信息登记管理办法》的通知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8020" cy="992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广州市二手车流通企业信息登记管理办法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广州二手车行业快速发展，为发挥行业协会的积极作用，协助政府部门规范管理行业，加强行业自律，促进行业健康发展，广州市汽车服务业协会（以下简称：协会）决定开展广州市二手车流通企业信息登记管理（以下简称：信息登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二手车流通企业指在广州地区的市场监督管理部门登记注册，具有独立法人资格的二手车交易市场、二手车经营主体（从事二手车经销、拍卖、经纪、鉴定评估的企业），企业以自愿为原则，及时到协会进行信息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协会将定期向社会公示信息登记名单。为二手车流通企业申请广州市二手中小客车交易周转指标，为政府相关部门提供更准确详实的行业、企业资料，以及为广大消费者在进行二手车买卖时选择优质商家作参考；鼓励支持诚信守法、经营状况好、硬件设施齐全的企业，对违规经营、诚信度低的企业进行披露和曝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信息登记程序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（一）所需资料（须加盖公章）：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1、广州市二手车流通企业信息登记表；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3、二手车鉴定评估师的职业资格证/岗位技能证书复印件；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4、《房地产权证》或办公场所使用权证明文件和《房产租赁协议书》复印件；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5、相关规章制度。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（二）受理方式及联系方式：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受理方式：电子版资料发送至协会邮箱；纸质资料递交广州市汽车服务业协会秘书处。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（三）其他：信息登记作为协会加强行业自律的重要工作，不收取任何费用，任何个人及企业不得利用信息登记进行以盈利为目的的行为。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第五条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在2022年3月10日前已成立的二手车流通企业，须在2022年5月31日前向协会提交资料完成信息登记手续。2022年3月10日后成立的二手车流通企业，须在办理工商登记完成后3个月内向协会提交资料办理信息登记手续。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第六条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对于已完成信息登记手续的二手车流通企业，协会将下发《年度广州市二手车流通企业信息登记确认函》，并实行年度复核制度。企业须在每年的2月1日之前，向协会提交上一年度《广州市二手车流通企业信息登记年度复核表》完成年度复核。协会将分批公布信息登记企业名单，并在每年的2月份公布年度复核信息登记企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第七条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二手车流通企业行业标准，参考《二手车流通企业经营管理规范》（行业标准-SB 国内贸易现行行业标准，商务部发布，2016年实施）。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第八条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本办法自2022年3月10日发布起实施。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  <w:lang w:val="en-US" w:eastAsia="zh-CN"/>
        </w:rPr>
        <w:t>广州市二手车流通企业信息登记表</w:t>
      </w:r>
    </w:p>
    <w:tbl>
      <w:tblPr>
        <w:tblStyle w:val="8"/>
        <w:tblW w:w="107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1715"/>
        <w:gridCol w:w="1801"/>
        <w:gridCol w:w="1753"/>
        <w:gridCol w:w="1715"/>
        <w:gridCol w:w="1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8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注册资本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（万元人民币）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经营面积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企业详细地址</w:t>
            </w:r>
          </w:p>
        </w:tc>
        <w:tc>
          <w:tcPr>
            <w:tcW w:w="8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营业执照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业务类型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（可多选）</w:t>
            </w:r>
          </w:p>
        </w:tc>
        <w:tc>
          <w:tcPr>
            <w:tcW w:w="8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A 二手车交易市场 □              B 二手车经销企业 □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 二手车拍卖企业 □              D 二手车经纪企业 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E 二手车鉴定评估企业 □          F 二手车电商平台 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 其他______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专业人员情况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（二手车鉴定估评师）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级别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（中级/高级）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职业资格证书号/岗位技能证书号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10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本单位承诺所提供的材料真实可靠，如有虚假，愿意承担相关的法律责任。本单位将守法诚信经营，自觉接受相关部门监督！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企业负责人（签字）：                               申请单位（盖章）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            年    月      日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  <w:lang w:val="en-US" w:eastAsia="zh-CN"/>
        </w:rPr>
        <w:t>广州市二手车流通企业信息登记年度复核表</w:t>
      </w:r>
    </w:p>
    <w:tbl>
      <w:tblPr>
        <w:tblStyle w:val="8"/>
        <w:tblpPr w:leftFromText="180" w:rightFromText="180" w:vertAnchor="text" w:horzAnchor="page" w:tblpXSpec="center" w:tblpY="73"/>
        <w:tblOverlap w:val="never"/>
        <w:tblW w:w="108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1727"/>
        <w:gridCol w:w="1834"/>
        <w:gridCol w:w="1745"/>
        <w:gridCol w:w="1727"/>
        <w:gridCol w:w="1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8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注册资本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（万元人民币）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经营面积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企业详细地址</w:t>
            </w:r>
          </w:p>
        </w:tc>
        <w:tc>
          <w:tcPr>
            <w:tcW w:w="8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营业执照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业务类型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（可多选）</w:t>
            </w:r>
          </w:p>
        </w:tc>
        <w:tc>
          <w:tcPr>
            <w:tcW w:w="8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A 二手车交易市场 □              B 二手车经销企业 □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 二手车拍卖企业 □              D 二手车经纪企业 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E 二手车鉴定评估企业 □          F 二手车电商平台 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 其他______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专业人员情况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（二手车鉴定估评师）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级别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（中级/高级）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职业资格证书号/岗位技能证书号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color w:val="auto"/>
                <w:highlight w:val="none"/>
                <w:u w:val="none"/>
                <w:lang w:val="en-US" w:eastAsia="zh-CN" w:bidi="ar"/>
              </w:rPr>
            </w:pPr>
            <w:r>
              <w:rPr>
                <w:rStyle w:val="12"/>
                <w:color w:val="auto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12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3"/>
                <w:color w:val="auto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Style w:val="13"/>
                <w:color w:val="auto"/>
                <w:highlight w:val="none"/>
                <w:u w:val="none"/>
                <w:lang w:val="en-US" w:eastAsia="zh-CN" w:bidi="ar"/>
              </w:rPr>
              <w:t>复核情况</w:t>
            </w:r>
          </w:p>
        </w:tc>
        <w:tc>
          <w:tcPr>
            <w:tcW w:w="3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消费者投诉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3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3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A.无 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B.有，但均已合理处理 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C.有，但无处理 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A.无 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B.有 □</w:t>
            </w:r>
          </w:p>
        </w:tc>
        <w:tc>
          <w:tcPr>
            <w:tcW w:w="3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A.无 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B.有，但均已合理处理 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C.有，但无处理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108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本单位承诺所提供的材料真实可靠，如有虚假，愿意承担相关的法律责任。本单位将守法诚信经营，自觉接受相关部门监督！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企业负责人（签字）：                               申请单位（盖章）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            年    月      日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134" w:right="1247" w:bottom="1134" w:left="124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- 26 -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- 26 -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55BAE"/>
    <w:rsid w:val="009A21AB"/>
    <w:rsid w:val="022A50AD"/>
    <w:rsid w:val="023142D7"/>
    <w:rsid w:val="029E1198"/>
    <w:rsid w:val="03D54601"/>
    <w:rsid w:val="062740EC"/>
    <w:rsid w:val="081E7F7F"/>
    <w:rsid w:val="0839042D"/>
    <w:rsid w:val="08D93F65"/>
    <w:rsid w:val="08FE097B"/>
    <w:rsid w:val="0B1C5F33"/>
    <w:rsid w:val="0CD754E8"/>
    <w:rsid w:val="0D781B9C"/>
    <w:rsid w:val="0DC46BFE"/>
    <w:rsid w:val="0E0576FA"/>
    <w:rsid w:val="0F2F48A5"/>
    <w:rsid w:val="0F8928A3"/>
    <w:rsid w:val="110E36DF"/>
    <w:rsid w:val="12FD5E1B"/>
    <w:rsid w:val="145B5583"/>
    <w:rsid w:val="15826A03"/>
    <w:rsid w:val="1679517E"/>
    <w:rsid w:val="18CF5DE5"/>
    <w:rsid w:val="18D21531"/>
    <w:rsid w:val="19695E0F"/>
    <w:rsid w:val="19A647A6"/>
    <w:rsid w:val="1B907E82"/>
    <w:rsid w:val="1DAE3B6A"/>
    <w:rsid w:val="1DF84973"/>
    <w:rsid w:val="1F553AB8"/>
    <w:rsid w:val="20397673"/>
    <w:rsid w:val="21EC2CE6"/>
    <w:rsid w:val="28FA7589"/>
    <w:rsid w:val="2C8C3C71"/>
    <w:rsid w:val="2D372BA2"/>
    <w:rsid w:val="32155BAE"/>
    <w:rsid w:val="326A47D9"/>
    <w:rsid w:val="32C2136C"/>
    <w:rsid w:val="395A3BA9"/>
    <w:rsid w:val="3D17314B"/>
    <w:rsid w:val="3F816129"/>
    <w:rsid w:val="42A815E3"/>
    <w:rsid w:val="42E07D64"/>
    <w:rsid w:val="47C27856"/>
    <w:rsid w:val="491642D8"/>
    <w:rsid w:val="4A041C51"/>
    <w:rsid w:val="4A181EA3"/>
    <w:rsid w:val="4B5B7C48"/>
    <w:rsid w:val="4EDF07BE"/>
    <w:rsid w:val="522C292D"/>
    <w:rsid w:val="54BD3357"/>
    <w:rsid w:val="56B84014"/>
    <w:rsid w:val="578D52F1"/>
    <w:rsid w:val="579F7C27"/>
    <w:rsid w:val="5E386FA5"/>
    <w:rsid w:val="619A21BF"/>
    <w:rsid w:val="63480F41"/>
    <w:rsid w:val="65F20977"/>
    <w:rsid w:val="662D1D9B"/>
    <w:rsid w:val="67FB4180"/>
    <w:rsid w:val="68F640F6"/>
    <w:rsid w:val="6B814BF3"/>
    <w:rsid w:val="6D467564"/>
    <w:rsid w:val="6E1F5A24"/>
    <w:rsid w:val="6E2E027D"/>
    <w:rsid w:val="6F462AD7"/>
    <w:rsid w:val="711A4C56"/>
    <w:rsid w:val="73F1483D"/>
    <w:rsid w:val="7AE01ABA"/>
    <w:rsid w:val="7D6466BB"/>
    <w:rsid w:val="7F157E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Times New Roman" w:hAnsi="Times New Roman" w:eastAsia="仿宋_GB2312" w:cs="Times New Roman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  <w:style w:type="character" w:customStyle="1" w:styleId="12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634</Words>
  <Characters>692</Characters>
  <Lines>0</Lines>
  <Paragraphs>0</Paragraphs>
  <TotalTime>0</TotalTime>
  <ScaleCrop>false</ScaleCrop>
  <LinksUpToDate>false</LinksUpToDate>
  <CharactersWithSpaces>706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2019-03-29T07:01:00Z</dcterms:created>
  <dc:creator>广汽协-阮萍</dc:creator>
  <cp:lastModifiedBy>Chloe</cp:lastModifiedBy>
  <cp:lastPrinted>2020-04-30T03:35:00Z</cp:lastPrinted>
  <dcterms:modified xsi:type="dcterms:W3CDTF">2022-03-10T07:03:26Z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350153497_btnclosed</vt:lpwstr>
  </property>
  <property fmtid="{D5CDD505-2E9C-101B-9397-08002B2CF9AE}" pid="4" name="ICV">
    <vt:lpwstr>4DB454BDBE134FAD9963DA364B139CE4</vt:lpwstr>
  </property>
</Properties>
</file>